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EB5A6D" w14:textId="77777777" w:rsidR="00EA0EE7" w:rsidRDefault="00EA0EE7" w:rsidP="003B3991">
      <w:pPr>
        <w:ind w:firstLine="142"/>
        <w:jc w:val="center"/>
        <w:rPr>
          <w:b/>
        </w:rPr>
      </w:pPr>
      <w:r w:rsidRPr="008D2642">
        <w:rPr>
          <w:b/>
        </w:rPr>
        <w:t xml:space="preserve">XXIX Domenica del Tempo Ordinario – Anno A. </w:t>
      </w:r>
    </w:p>
    <w:p w14:paraId="05E8DCB6" w14:textId="30D4C54C" w:rsidR="002141F4" w:rsidRPr="002141F4" w:rsidRDefault="002141F4" w:rsidP="003B3991">
      <w:pPr>
        <w:ind w:firstLine="142"/>
        <w:jc w:val="center"/>
        <w:rPr>
          <w:bCs/>
          <w:i/>
          <w:iCs/>
        </w:rPr>
      </w:pPr>
      <w:r>
        <w:rPr>
          <w:bCs/>
          <w:i/>
          <w:iCs/>
        </w:rPr>
        <w:t>Riflessione di d. Luca</w:t>
      </w:r>
    </w:p>
    <w:p w14:paraId="51F8B813" w14:textId="77777777" w:rsidR="00EA0EE7" w:rsidRDefault="00EA0EE7" w:rsidP="00317EC1">
      <w:pPr>
        <w:ind w:firstLine="142"/>
        <w:jc w:val="center"/>
      </w:pPr>
    </w:p>
    <w:p w14:paraId="4DBA9EBF" w14:textId="6BB41DC7" w:rsidR="006D7ADF" w:rsidRDefault="00EA0EE7" w:rsidP="006D7ADF">
      <w:pPr>
        <w:ind w:firstLine="142"/>
      </w:pPr>
      <w:r w:rsidRPr="00317EC1">
        <w:rPr>
          <w:b/>
          <w:sz w:val="32"/>
        </w:rPr>
        <w:t>I</w:t>
      </w:r>
      <w:r>
        <w:t>l brano del vangelo di questa domenica contiene la prima di tre dispute che Gesù ha all’interno del Tempio di Gerusalemme con le autorità giudaiche. Si tratta di persone</w:t>
      </w:r>
      <w:r w:rsidR="006D7ADF">
        <w:t xml:space="preserve"> che ben conoscono la politica e</w:t>
      </w:r>
      <w:r>
        <w:t xml:space="preserve"> che studiano un piano d’azione con il preciso intento di far cadere in trappola Gesù. </w:t>
      </w:r>
      <w:proofErr w:type="gramStart"/>
      <w:r>
        <w:t>E’</w:t>
      </w:r>
      <w:proofErr w:type="gramEnd"/>
      <w:r>
        <w:t xml:space="preserve"> già chiaro </w:t>
      </w:r>
      <w:r w:rsidR="006D7ADF">
        <w:t>a chi legge questo testo del vangelo</w:t>
      </w:r>
      <w:r>
        <w:t xml:space="preserve"> che </w:t>
      </w:r>
      <w:r w:rsidR="002141F4">
        <w:t>quello</w:t>
      </w:r>
      <w:r>
        <w:t xml:space="preserve"> che </w:t>
      </w:r>
      <w:r w:rsidR="00317EC1">
        <w:t xml:space="preserve">essi </w:t>
      </w:r>
      <w:r>
        <w:t>diranno è falso; tali autorità rappresentano tutte quelle persone</w:t>
      </w:r>
      <w:r w:rsidR="002141F4">
        <w:t xml:space="preserve"> di potere</w:t>
      </w:r>
      <w:r>
        <w:t xml:space="preserve"> che ancora oggi usano la parola per distorcere i fatti, negare la verità, </w:t>
      </w:r>
      <w:r w:rsidR="00317EC1">
        <w:t>diffondere</w:t>
      </w:r>
      <w:r>
        <w:t xml:space="preserve"> notizie false</w:t>
      </w:r>
      <w:r w:rsidR="002141F4">
        <w:t xml:space="preserve"> per creare paura</w:t>
      </w:r>
      <w:r>
        <w:t>, spargere menzogne per distruggere i propri avversari</w:t>
      </w:r>
      <w:r w:rsidR="002141F4">
        <w:t xml:space="preserve"> e portare le persone ad agire come essi vogliono</w:t>
      </w:r>
      <w:r>
        <w:t>.</w:t>
      </w:r>
      <w:r w:rsidR="006D7ADF">
        <w:t xml:space="preserve"> Occorre</w:t>
      </w:r>
      <w:r w:rsidR="002141F4">
        <w:t xml:space="preserve"> perciò</w:t>
      </w:r>
      <w:r w:rsidR="006D7ADF">
        <w:t xml:space="preserve"> disarmare le parole, ricordava Papa Leone XIV nel suo primo incontro con i rappresentanti del mondo della comunicazione.</w:t>
      </w:r>
      <w:r>
        <w:t xml:space="preserve"> </w:t>
      </w:r>
    </w:p>
    <w:p w14:paraId="0B68EA2B" w14:textId="1B2E40B2" w:rsidR="006D7ADF" w:rsidRDefault="00EA0EE7" w:rsidP="006D7ADF">
      <w:pPr>
        <w:ind w:firstLine="142"/>
      </w:pPr>
      <w:r w:rsidRPr="002141F4">
        <w:rPr>
          <w:b/>
          <w:bCs/>
        </w:rPr>
        <w:t>L</w:t>
      </w:r>
      <w:r>
        <w:t>a domanda</w:t>
      </w:r>
      <w:r w:rsidR="006D7ADF">
        <w:t xml:space="preserve"> che queste persone pongo</w:t>
      </w:r>
      <w:r w:rsidR="002141F4">
        <w:t>no</w:t>
      </w:r>
      <w:r w:rsidR="006D7ADF">
        <w:t xml:space="preserve"> a Gesù</w:t>
      </w:r>
      <w:r>
        <w:t xml:space="preserve"> è tendenziosa: è lecito oppure no pagare </w:t>
      </w:r>
      <w:r w:rsidR="002141F4">
        <w:t>la tassa</w:t>
      </w:r>
      <w:r>
        <w:t xml:space="preserve"> a Cesare, all’imperatore di Roma?</w:t>
      </w:r>
      <w:r w:rsidR="002141F4">
        <w:t xml:space="preserve"> Non entriamo nella questione di quali tasse gli ebrei del tempo dovevano pagare; in ogni caso si tratta di un tributo da versare all’autorità imperiale.</w:t>
      </w:r>
      <w:r>
        <w:t xml:space="preserve"> Se Gesù avesse risposto di no,</w:t>
      </w:r>
      <w:r w:rsidR="006D7ADF">
        <w:t xml:space="preserve"> essi</w:t>
      </w:r>
      <w:r>
        <w:t xml:space="preserve"> lo avrebbero denunciato ai romani come un sedizioso e</w:t>
      </w:r>
      <w:r w:rsidR="006D7ADF">
        <w:t xml:space="preserve"> come</w:t>
      </w:r>
      <w:r>
        <w:t xml:space="preserve"> un pericolo sobillatore delle folle; se avesse invece risposto di sì, le folle stesse lo avrebbero abbandonato, ritenendolo un alleato del potere </w:t>
      </w:r>
      <w:r w:rsidR="002141F4">
        <w:t>romano</w:t>
      </w:r>
      <w:r>
        <w:t xml:space="preserve">. </w:t>
      </w:r>
    </w:p>
    <w:p w14:paraId="52EC32DC" w14:textId="06A627F0" w:rsidR="008D2642" w:rsidRDefault="00EA0EE7" w:rsidP="003416A8">
      <w:pPr>
        <w:ind w:firstLine="142"/>
      </w:pPr>
      <w:r w:rsidRPr="00317EC1">
        <w:rPr>
          <w:b/>
          <w:sz w:val="32"/>
        </w:rPr>
        <w:t>G</w:t>
      </w:r>
      <w:r>
        <w:t>esù smaschera la loro ipocrisia con un gesto molto semplice: fatemi vedere la moneta con cui pagare il tributo</w:t>
      </w:r>
      <w:r w:rsidR="00C44E51">
        <w:t>, egli dice loro</w:t>
      </w:r>
      <w:r>
        <w:t>. Ed essi tirano fuori un denaro,</w:t>
      </w:r>
      <w:r w:rsidR="00C44E51">
        <w:t xml:space="preserve"> più o meno</w:t>
      </w:r>
      <w:r>
        <w:t xml:space="preserve"> la paga giornaliera di un operaio</w:t>
      </w:r>
      <w:r w:rsidR="002141F4">
        <w:t xml:space="preserve"> agricolo</w:t>
      </w:r>
      <w:r>
        <w:t>. Una moneta romana sulla quale era inciso il volto dell’imperatore e la scritta che ne attestava la divinità. Una moneta che nel Tempio di Gerusalemme un ebreo devoto non poteva introdurre</w:t>
      </w:r>
      <w:r w:rsidR="003416A8">
        <w:t>, per non compiere un vero e proprio atto di idolatria</w:t>
      </w:r>
      <w:r>
        <w:t>. E che tuttavia gli avversari di Gesù non avevano nessun problema a portarsi dietro. Ipocriti, dunque</w:t>
      </w:r>
      <w:r w:rsidR="002141F4">
        <w:t>, sembra dire Gesù</w:t>
      </w:r>
      <w:r>
        <w:t xml:space="preserve">. </w:t>
      </w:r>
      <w:r w:rsidR="003416A8">
        <w:t>Voi mi state chiedendo</w:t>
      </w:r>
      <w:r>
        <w:t xml:space="preserve"> se è lecito oppure no pagare il tributo</w:t>
      </w:r>
      <w:r w:rsidR="00E56543">
        <w:t xml:space="preserve"> all’imperatore</w:t>
      </w:r>
      <w:r>
        <w:t>, e nel cuore del Tempio, dove</w:t>
      </w:r>
      <w:r w:rsidR="00E56543">
        <w:t xml:space="preserve"> voi vi trovate e dove voi</w:t>
      </w:r>
      <w:r>
        <w:t xml:space="preserve"> dovreste pensare</w:t>
      </w:r>
      <w:r w:rsidR="002141F4">
        <w:t xml:space="preserve"> solo</w:t>
      </w:r>
      <w:r>
        <w:t xml:space="preserve"> a Dio, vi portate dietro mo</w:t>
      </w:r>
      <w:r>
        <w:lastRenderedPageBreak/>
        <w:t>nete con il volto del divino Cesare. Il denaro, evidentemente, è il vostro vero Dio. Oggi come allora è il denaro</w:t>
      </w:r>
      <w:r w:rsidR="002141F4">
        <w:t xml:space="preserve"> il vero potere</w:t>
      </w:r>
      <w:r>
        <w:t xml:space="preserve"> che muove il mondo.</w:t>
      </w:r>
    </w:p>
    <w:p w14:paraId="13F2A557" w14:textId="24F5CA5B" w:rsidR="008D2642" w:rsidRDefault="00EA0EE7" w:rsidP="00E61967">
      <w:pPr>
        <w:ind w:firstLine="142"/>
      </w:pPr>
      <w:r w:rsidRPr="00317EC1">
        <w:rPr>
          <w:b/>
          <w:sz w:val="32"/>
        </w:rPr>
        <w:t>Q</w:t>
      </w:r>
      <w:r>
        <w:t xml:space="preserve">ui si innesta la celebre risposta di Gesù: “rendete dunque a Cesare quel che è di Cesare e a Dio quel che è di Dio”. Troppo </w:t>
      </w:r>
      <w:r w:rsidR="002141F4">
        <w:t>a lungo</w:t>
      </w:r>
      <w:r>
        <w:t xml:space="preserve"> questa frase è stata fraintesa.</w:t>
      </w:r>
      <w:r w:rsidR="005D7870">
        <w:t xml:space="preserve"> Spesso </w:t>
      </w:r>
      <w:r w:rsidR="005526C2">
        <w:t xml:space="preserve">è stata interpretata </w:t>
      </w:r>
      <w:r w:rsidR="005D7870">
        <w:t xml:space="preserve">in senso teocratico; </w:t>
      </w:r>
      <w:r w:rsidR="00317EC1">
        <w:t>mi spiego</w:t>
      </w:r>
      <w:r w:rsidR="002141F4">
        <w:t>, per non dire parole troppo difficili</w:t>
      </w:r>
      <w:r w:rsidR="005D7870">
        <w:t>: il potere civile (</w:t>
      </w:r>
      <w:r w:rsidR="002141F4">
        <w:t>“</w:t>
      </w:r>
      <w:r w:rsidR="005D7870">
        <w:t>Cesare</w:t>
      </w:r>
      <w:r w:rsidR="002141F4">
        <w:t>”</w:t>
      </w:r>
      <w:r w:rsidR="005D7870">
        <w:t xml:space="preserve">) deve essere subordinato a quello religioso, cioè a quello della chiesa. Tentazione secolare del cristianesimo che ancora </w:t>
      </w:r>
      <w:r w:rsidR="00E61967">
        <w:t>ai nostri tempi</w:t>
      </w:r>
      <w:r w:rsidR="005D7870">
        <w:t xml:space="preserve"> </w:t>
      </w:r>
      <w:r w:rsidR="002141F4">
        <w:t>alcuni</w:t>
      </w:r>
      <w:r w:rsidR="005D7870">
        <w:t xml:space="preserve"> cristiani non hanno</w:t>
      </w:r>
      <w:r w:rsidR="00E61967">
        <w:t xml:space="preserve"> smesso di inseguire, illudendosi che la chiesa possa ancora avere un influsso sui poteri di questo mondo o addirittura possa persino pretendere di imporsi sulle autorità civili</w:t>
      </w:r>
      <w:r w:rsidR="00A05992">
        <w:t>.</w:t>
      </w:r>
      <w:r w:rsidR="005D7870">
        <w:t xml:space="preserve"> O, al contrario,</w:t>
      </w:r>
      <w:r w:rsidR="00317EC1">
        <w:t xml:space="preserve"> si è interpretato il detto di Gesù</w:t>
      </w:r>
      <w:r w:rsidR="005D7870">
        <w:t xml:space="preserve"> </w:t>
      </w:r>
      <w:r w:rsidR="00317EC1">
        <w:t xml:space="preserve">facendone </w:t>
      </w:r>
      <w:r w:rsidR="005D7870">
        <w:t>un precursore</w:t>
      </w:r>
      <w:r w:rsidR="00E61967">
        <w:t xml:space="preserve"> davvero poco credibile</w:t>
      </w:r>
      <w:r w:rsidR="005D7870">
        <w:t xml:space="preserve"> della moderna separazione tra Stato e chiesa</w:t>
      </w:r>
      <w:r w:rsidR="00317EC1">
        <w:t>:</w:t>
      </w:r>
      <w:r w:rsidR="005D7870">
        <w:t xml:space="preserve"> a Cesare quel che è di Cesare, a Dio quel che è di Dio</w:t>
      </w:r>
      <w:r w:rsidR="00317EC1">
        <w:t xml:space="preserve">, quasi </w:t>
      </w:r>
      <w:r w:rsidR="00E61967">
        <w:t>un conte di</w:t>
      </w:r>
      <w:r w:rsidR="00317EC1">
        <w:t xml:space="preserve"> Cavour </w:t>
      </w:r>
      <w:r w:rsidR="00317EC1" w:rsidRPr="00E61967">
        <w:rPr>
          <w:i/>
          <w:iCs/>
        </w:rPr>
        <w:t>ante litteram</w:t>
      </w:r>
      <w:r w:rsidR="00E61967">
        <w:rPr>
          <w:i/>
          <w:iCs/>
        </w:rPr>
        <w:t>,</w:t>
      </w:r>
      <w:r w:rsidR="00317EC1">
        <w:t xml:space="preserve"> </w:t>
      </w:r>
      <w:r w:rsidR="00E61967">
        <w:t>alla luce del proclama di una</w:t>
      </w:r>
      <w:r w:rsidR="00317EC1">
        <w:t xml:space="preserve"> libera chiesa in</w:t>
      </w:r>
      <w:r w:rsidR="00E61967">
        <w:t xml:space="preserve"> un</w:t>
      </w:r>
      <w:r w:rsidR="00317EC1">
        <w:t xml:space="preserve"> libero stato</w:t>
      </w:r>
      <w:r w:rsidR="005D7870">
        <w:t>.</w:t>
      </w:r>
    </w:p>
    <w:p w14:paraId="0D87A323" w14:textId="494F12EB" w:rsidR="00077256" w:rsidRDefault="005D7870" w:rsidP="00317EC1">
      <w:pPr>
        <w:ind w:firstLine="142"/>
      </w:pPr>
      <w:r w:rsidRPr="00317EC1">
        <w:rPr>
          <w:b/>
          <w:sz w:val="32"/>
        </w:rPr>
        <w:t>L</w:t>
      </w:r>
      <w:r>
        <w:t xml:space="preserve">a risposta di Gesù travalica ogni </w:t>
      </w:r>
      <w:r w:rsidR="00E61967">
        <w:t xml:space="preserve">possibile </w:t>
      </w:r>
      <w:r>
        <w:t>interpretazione di carattere politico o ideologico. Gesù ammette prima di tutto</w:t>
      </w:r>
      <w:r w:rsidR="00E61967">
        <w:t xml:space="preserve"> (“a Cesare quel che è di Cesare”)</w:t>
      </w:r>
      <w:r>
        <w:t xml:space="preserve"> che il potere politico ha una sua ragione d’essere e una sua legittimità, ma si oppone</w:t>
      </w:r>
      <w:r w:rsidR="00E61967">
        <w:t xml:space="preserve"> allo stesso tempo</w:t>
      </w:r>
      <w:r>
        <w:t xml:space="preserve"> </w:t>
      </w:r>
      <w:r w:rsidR="00317EC1">
        <w:t>a ogni tentativo di</w:t>
      </w:r>
      <w:r>
        <w:t xml:space="preserve"> sacralizzazione del potere politico</w:t>
      </w:r>
      <w:r w:rsidR="00E61967">
        <w:t xml:space="preserve"> stesso</w:t>
      </w:r>
      <w:r>
        <w:t xml:space="preserve">. L’imperatore non è </w:t>
      </w:r>
      <w:r w:rsidR="00184E45">
        <w:t xml:space="preserve">un </w:t>
      </w:r>
      <w:r>
        <w:t>Dio</w:t>
      </w:r>
      <w:r w:rsidR="002141F4">
        <w:t xml:space="preserve"> né mai lo può essere</w:t>
      </w:r>
      <w:r>
        <w:t>. Il potere politico non può mai porsi come un</w:t>
      </w:r>
      <w:r w:rsidR="002141F4">
        <w:t xml:space="preserve"> potere</w:t>
      </w:r>
      <w:r>
        <w:t xml:space="preserve"> assoluto; </w:t>
      </w:r>
      <w:r w:rsidR="00184E45">
        <w:t xml:space="preserve">si tratta di </w:t>
      </w:r>
      <w:r>
        <w:t>una lezione di</w:t>
      </w:r>
      <w:r w:rsidR="00317EC1">
        <w:t xml:space="preserve"> sorprendente</w:t>
      </w:r>
      <w:r>
        <w:t xml:space="preserve"> laicità valida ancora oggi. D’altra parte</w:t>
      </w:r>
      <w:r w:rsidR="00317EC1">
        <w:t>,</w:t>
      </w:r>
      <w:r>
        <w:t xml:space="preserve"> Gesù rifiuta</w:t>
      </w:r>
      <w:r w:rsidR="00F66953">
        <w:t xml:space="preserve"> anche</w:t>
      </w:r>
      <w:r>
        <w:t xml:space="preserve"> una politicizzazione dell’immagine di Dio, sul modello che al suo tempo proponevano gli zeloti, </w:t>
      </w:r>
      <w:r w:rsidR="00575501">
        <w:t>quel gruppo ebraico che immaginava una nazione ideale guidata</w:t>
      </w:r>
      <w:r>
        <w:t xml:space="preserve"> (anche in modo violento se necessario)</w:t>
      </w:r>
      <w:r w:rsidR="00575501">
        <w:t xml:space="preserve"> soltanto</w:t>
      </w:r>
      <w:r>
        <w:t xml:space="preserve"> da principi religiosi.</w:t>
      </w:r>
      <w:r w:rsidR="0083645E">
        <w:t xml:space="preserve"> </w:t>
      </w:r>
      <w:r w:rsidR="002141F4">
        <w:t>Dio non può essere usato per legittimare le proprie scelte di potere. Altro tema di enorme attualità.</w:t>
      </w:r>
    </w:p>
    <w:p w14:paraId="2F1F5E0B" w14:textId="4EC3B2BC" w:rsidR="008D2642" w:rsidRDefault="0083645E" w:rsidP="00077256">
      <w:pPr>
        <w:ind w:firstLine="142"/>
      </w:pPr>
      <w:r w:rsidRPr="002141F4">
        <w:rPr>
          <w:b/>
          <w:bCs/>
        </w:rPr>
        <w:t>C</w:t>
      </w:r>
      <w:r>
        <w:t>’è poi da aggiungere</w:t>
      </w:r>
      <w:r w:rsidR="00077256">
        <w:t xml:space="preserve"> un dettaglio che spesso sfugge:</w:t>
      </w:r>
      <w:r>
        <w:t xml:space="preserve"> la vera immagine da rendere a Dio non è quella di Cesare che appariva sulla moneta del tributo, ma quella dell’essere umano, autentica immagine di Dio</w:t>
      </w:r>
      <w:r w:rsidR="00077256">
        <w:t xml:space="preserve"> come è scritto nel libro della Genesi (cf. </w:t>
      </w:r>
      <w:proofErr w:type="spellStart"/>
      <w:r w:rsidR="00077256">
        <w:t>Gen</w:t>
      </w:r>
      <w:proofErr w:type="spellEnd"/>
      <w:r w:rsidR="00077256">
        <w:t xml:space="preserve"> 1,26)</w:t>
      </w:r>
      <w:r>
        <w:t xml:space="preserve">. Dunque il potere politico è legittimo, </w:t>
      </w:r>
      <w:r w:rsidR="00077256">
        <w:t xml:space="preserve">ma solo </w:t>
      </w:r>
      <w:r>
        <w:t xml:space="preserve">nella misura in cui </w:t>
      </w:r>
      <w:r w:rsidR="00077256">
        <w:t>si pone</w:t>
      </w:r>
      <w:r>
        <w:t xml:space="preserve"> al servizio della vita e della libertà di ogni essere umano,</w:t>
      </w:r>
      <w:r w:rsidR="00077256">
        <w:t xml:space="preserve"> la vera</w:t>
      </w:r>
      <w:r>
        <w:t xml:space="preserve"> immagine di Dio.</w:t>
      </w:r>
      <w:r w:rsidR="002141F4">
        <w:t xml:space="preserve"> Il potere è legittimo solo quando rispetta la dignità di ogni essere umano – dignità che viene dal fatto di essere tutti ugualmente creati da Dio.</w:t>
      </w:r>
    </w:p>
    <w:p w14:paraId="7C467439" w14:textId="6DBA4A2C" w:rsidR="00F23BA8" w:rsidRPr="00B46BB1" w:rsidRDefault="008D2642" w:rsidP="00B46BB1">
      <w:pPr>
        <w:ind w:firstLine="142"/>
        <w:rPr>
          <w:rFonts w:asciiTheme="majorBidi" w:hAnsiTheme="majorBidi" w:cstheme="majorBidi"/>
          <w:szCs w:val="28"/>
        </w:rPr>
      </w:pPr>
      <w:r w:rsidRPr="00317EC1">
        <w:rPr>
          <w:b/>
          <w:sz w:val="32"/>
        </w:rPr>
        <w:t>L</w:t>
      </w:r>
      <w:r>
        <w:t xml:space="preserve">a risposta di Gesù apre scenari inediti e ancora oggi </w:t>
      </w:r>
      <w:r w:rsidR="00A66D2F">
        <w:t>di grande attualità</w:t>
      </w:r>
      <w:r>
        <w:t>. La comunità cristiana non è in alcun modo una comunità politica</w:t>
      </w:r>
      <w:r w:rsidR="00A66D2F">
        <w:t xml:space="preserve"> né deve cedere alla tentazio</w:t>
      </w:r>
      <w:r w:rsidR="00A66D2F">
        <w:lastRenderedPageBreak/>
        <w:t>ne di volerlo essere</w:t>
      </w:r>
      <w:r>
        <w:t>;</w:t>
      </w:r>
      <w:r w:rsidR="00A66D2F">
        <w:t xml:space="preserve"> la chiesa</w:t>
      </w:r>
      <w:r>
        <w:t xml:space="preserve"> non ha</w:t>
      </w:r>
      <w:r w:rsidR="00A66D2F">
        <w:t xml:space="preserve"> (</w:t>
      </w:r>
      <w:r w:rsidR="002141F4">
        <w:t xml:space="preserve">o </w:t>
      </w:r>
      <w:r w:rsidR="00A66D2F">
        <w:t>non dovrebbe avere!)</w:t>
      </w:r>
      <w:r>
        <w:t xml:space="preserve"> poteri da difendere o </w:t>
      </w:r>
      <w:r w:rsidR="003A7C34">
        <w:t xml:space="preserve">interessi terreni </w:t>
      </w:r>
      <w:r>
        <w:t>da promuovere.</w:t>
      </w:r>
      <w:r w:rsidR="00237BC6">
        <w:t xml:space="preserve"> La </w:t>
      </w:r>
      <w:r w:rsidR="00237BC6">
        <w:rPr>
          <w:i/>
          <w:iCs/>
        </w:rPr>
        <w:t xml:space="preserve">Gaudium et </w:t>
      </w:r>
      <w:proofErr w:type="spellStart"/>
      <w:r w:rsidR="00237BC6">
        <w:rPr>
          <w:i/>
          <w:iCs/>
        </w:rPr>
        <w:t>Spes</w:t>
      </w:r>
      <w:proofErr w:type="spellEnd"/>
      <w:r w:rsidR="00237BC6">
        <w:rPr>
          <w:i/>
          <w:iCs/>
        </w:rPr>
        <w:t xml:space="preserve"> </w:t>
      </w:r>
      <w:r w:rsidR="00237BC6">
        <w:t>già ci ricordava che la chiesa non è legata ad alcun potere politico, economico o sociale (cf. GS 42).</w:t>
      </w:r>
      <w:r>
        <w:t xml:space="preserve"> Il cristiano riconosce la necessità</w:t>
      </w:r>
      <w:r w:rsidR="002141F4">
        <w:t xml:space="preserve"> e l’utilità</w:t>
      </w:r>
      <w:r>
        <w:t xml:space="preserve"> de</w:t>
      </w:r>
      <w:r w:rsidR="00BB783F">
        <w:t>l potere politico, inteso però come</w:t>
      </w:r>
      <w:r w:rsidR="002141F4">
        <w:t xml:space="preserve"> una forma di</w:t>
      </w:r>
      <w:r w:rsidR="00BB783F">
        <w:t xml:space="preserve"> servizio rivolt</w:t>
      </w:r>
      <w:r w:rsidR="002141F4">
        <w:t>a</w:t>
      </w:r>
      <w:r w:rsidR="00BB783F">
        <w:t xml:space="preserve"> verso il bene comune;</w:t>
      </w:r>
      <w:r w:rsidR="002141F4">
        <w:t xml:space="preserve"> il cristiano</w:t>
      </w:r>
      <w:r w:rsidR="00BB783F">
        <w:t xml:space="preserve"> rifiuta</w:t>
      </w:r>
      <w:r w:rsidR="00237BC6">
        <w:t xml:space="preserve"> così</w:t>
      </w:r>
      <w:r w:rsidR="00BB783F">
        <w:t xml:space="preserve"> ogni tentazione totalitaria, sovranista </w:t>
      </w:r>
      <w:r w:rsidR="002141F4">
        <w:t>o</w:t>
      </w:r>
      <w:r w:rsidR="00BB783F">
        <w:t xml:space="preserve"> nazionalista. Riconosce</w:t>
      </w:r>
      <w:r w:rsidR="002141F4">
        <w:t xml:space="preserve"> il diritto di</w:t>
      </w:r>
      <w:r w:rsidR="00BB783F">
        <w:t xml:space="preserve"> “Cesare”, ma mette sempre</w:t>
      </w:r>
      <w:r w:rsidR="00317EC1">
        <w:t xml:space="preserve"> e comunque</w:t>
      </w:r>
      <w:r w:rsidR="00BB783F">
        <w:t xml:space="preserve"> Dio al primo posto e di conseguenza, assieme a Dio, </w:t>
      </w:r>
      <w:r w:rsidR="00317EC1">
        <w:t>mette al primo posto</w:t>
      </w:r>
      <w:r w:rsidR="003B3DF9">
        <w:t xml:space="preserve"> anche</w:t>
      </w:r>
      <w:r w:rsidR="00317EC1">
        <w:t xml:space="preserve"> </w:t>
      </w:r>
      <w:r w:rsidR="00BB783F">
        <w:t>la vita di ogni essere umano che di Dio è l’immagine.</w:t>
      </w:r>
      <w:r w:rsidR="00F23BA8">
        <w:t xml:space="preserve"> </w:t>
      </w:r>
      <w:r w:rsidR="00F23BA8" w:rsidRPr="00F23BA8">
        <w:rPr>
          <w:rFonts w:asciiTheme="majorBidi" w:eastAsia="Times New Roman" w:hAnsiTheme="majorBidi" w:cstheme="majorBidi"/>
          <w:color w:val="212529"/>
          <w:spacing w:val="8"/>
          <w:szCs w:val="28"/>
          <w:shd w:val="clear" w:color="auto" w:fill="FFFFFF"/>
          <w:lang w:eastAsia="it-IT" w:bidi="he-IL"/>
        </w:rPr>
        <w:t>«In fondo la critica più radicale al potere assoluto e al cesarismo si trova nel Vangelo, perché a Cesare si restituisce la moneta e non si consegna mai la persona, la sua libertà e la sua dignità»</w:t>
      </w:r>
      <w:r w:rsidR="00B46BB1">
        <w:rPr>
          <w:rFonts w:asciiTheme="majorBidi" w:eastAsia="Times New Roman" w:hAnsiTheme="majorBidi" w:cstheme="majorBidi"/>
          <w:color w:val="212529"/>
          <w:spacing w:val="8"/>
          <w:szCs w:val="28"/>
          <w:shd w:val="clear" w:color="auto" w:fill="FFFFFF"/>
          <w:lang w:eastAsia="it-IT" w:bidi="he-IL"/>
        </w:rPr>
        <w:t xml:space="preserve">; così scrive Rosy Bindi nel suo </w:t>
      </w:r>
      <w:r w:rsidR="00B46BB1">
        <w:rPr>
          <w:rFonts w:asciiTheme="majorBidi" w:eastAsia="Times New Roman" w:hAnsiTheme="majorBidi" w:cstheme="majorBidi"/>
          <w:i/>
          <w:iCs/>
          <w:color w:val="212529"/>
          <w:spacing w:val="8"/>
          <w:szCs w:val="28"/>
          <w:shd w:val="clear" w:color="auto" w:fill="FFFFFF"/>
          <w:lang w:eastAsia="it-IT" w:bidi="he-IL"/>
        </w:rPr>
        <w:t>Quel che è di Cesare</w:t>
      </w:r>
      <w:r w:rsidR="00B46BB1">
        <w:rPr>
          <w:rFonts w:asciiTheme="majorBidi" w:eastAsia="Times New Roman" w:hAnsiTheme="majorBidi" w:cstheme="majorBidi"/>
          <w:color w:val="212529"/>
          <w:spacing w:val="8"/>
          <w:szCs w:val="28"/>
          <w:shd w:val="clear" w:color="auto" w:fill="FFFFFF"/>
          <w:lang w:eastAsia="it-IT" w:bidi="he-IL"/>
        </w:rPr>
        <w:t xml:space="preserve"> (2009), leggendo la frase di Gesù come una grande lezione di laicità.</w:t>
      </w:r>
    </w:p>
    <w:p w14:paraId="5C5E01EF" w14:textId="7371F880" w:rsidR="00EA0EE7" w:rsidRDefault="00BB783F" w:rsidP="00A66D2F">
      <w:pPr>
        <w:ind w:firstLine="142"/>
      </w:pPr>
      <w:r>
        <w:t xml:space="preserve"> </w:t>
      </w:r>
      <w:r w:rsidRPr="002141F4">
        <w:rPr>
          <w:b/>
          <w:bCs/>
        </w:rPr>
        <w:t>I</w:t>
      </w:r>
      <w:r>
        <w:t>l cristiano appartiene</w:t>
      </w:r>
      <w:r w:rsidR="00317EC1">
        <w:t xml:space="preserve"> certamente</w:t>
      </w:r>
      <w:r>
        <w:t xml:space="preserve"> a una famiglia, a una terra, a una patria… ma prima</w:t>
      </w:r>
      <w:r w:rsidR="002141F4">
        <w:t xml:space="preserve"> di essere italiano o persino anche europeo – per rimanere dalle nostre parti – il cristiano</w:t>
      </w:r>
      <w:r w:rsidR="00317EC1">
        <w:t xml:space="preserve"> appartiene</w:t>
      </w:r>
      <w:r>
        <w:t xml:space="preserve"> di tutto a Dio. Non si tratta</w:t>
      </w:r>
      <w:r w:rsidR="00F21CE4">
        <w:t xml:space="preserve"> così</w:t>
      </w:r>
      <w:r>
        <w:t xml:space="preserve"> di contrapporre Cesare a Dio</w:t>
      </w:r>
      <w:r w:rsidR="00F21CE4">
        <w:t xml:space="preserve"> o di rinnovare antichi conflitti</w:t>
      </w:r>
      <w:r w:rsidR="00A05992">
        <w:t>, ma di porsi una</w:t>
      </w:r>
      <w:r>
        <w:t xml:space="preserve"> domanda di fondo</w:t>
      </w:r>
      <w:r w:rsidR="00A05992">
        <w:t>,</w:t>
      </w:r>
      <w:r>
        <w:t xml:space="preserve"> </w:t>
      </w:r>
      <w:r w:rsidR="00A05992">
        <w:t xml:space="preserve">quella </w:t>
      </w:r>
      <w:r>
        <w:t>che sta dietro a</w:t>
      </w:r>
      <w:r w:rsidR="00A05992">
        <w:t>lla risposta di Gesù</w:t>
      </w:r>
      <w:r>
        <w:t xml:space="preserve">: a chi </w:t>
      </w:r>
      <w:r w:rsidR="00A05992">
        <w:t>apparteniamo noi? Per Gesù la risposta è chiara: a Dio, prima di tutto</w:t>
      </w:r>
      <w:r w:rsidR="00EF3967">
        <w:t>, e soltanto a Lui</w:t>
      </w:r>
      <w:r w:rsidR="00A05992">
        <w:t>.</w:t>
      </w:r>
    </w:p>
    <w:sectPr w:rsidR="00EA0EE7" w:rsidSect="00317EC1">
      <w:pgSz w:w="11900" w:h="16840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290"/>
  <w:embedSystemFonts/>
  <w:proofState w:spelling="clean" w:grammar="clean"/>
  <w:doNotTrackMoves/>
  <w:defaultTabStop w:val="708"/>
  <w:autoHyphenation/>
  <w:hyphenationZone w:val="284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0EE7"/>
    <w:rsid w:val="00077256"/>
    <w:rsid w:val="00184E45"/>
    <w:rsid w:val="002141F4"/>
    <w:rsid w:val="00237BC6"/>
    <w:rsid w:val="00317EC1"/>
    <w:rsid w:val="003416A8"/>
    <w:rsid w:val="003A7C34"/>
    <w:rsid w:val="003B3991"/>
    <w:rsid w:val="003B3DF9"/>
    <w:rsid w:val="004877D4"/>
    <w:rsid w:val="005526C2"/>
    <w:rsid w:val="00575501"/>
    <w:rsid w:val="005D7870"/>
    <w:rsid w:val="006D7ADF"/>
    <w:rsid w:val="0083645E"/>
    <w:rsid w:val="008D2642"/>
    <w:rsid w:val="009E60F1"/>
    <w:rsid w:val="00A05992"/>
    <w:rsid w:val="00A66D2F"/>
    <w:rsid w:val="00B46BB1"/>
    <w:rsid w:val="00BB783F"/>
    <w:rsid w:val="00C44E51"/>
    <w:rsid w:val="00E56543"/>
    <w:rsid w:val="00E61967"/>
    <w:rsid w:val="00EA0EE7"/>
    <w:rsid w:val="00EC2A0B"/>
    <w:rsid w:val="00EF3967"/>
    <w:rsid w:val="00F21CE4"/>
    <w:rsid w:val="00F23BA8"/>
    <w:rsid w:val="00F669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58036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956DD7"/>
    <w:pPr>
      <w:spacing w:after="0" w:line="360" w:lineRule="auto"/>
      <w:jc w:val="both"/>
    </w:pPr>
    <w:rPr>
      <w:rFonts w:ascii="Times New Roman" w:hAnsi="Times New Roman"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D51E36"/>
    <w:pPr>
      <w:spacing w:line="240" w:lineRule="auto"/>
    </w:pPr>
    <w:rPr>
      <w:rFonts w:eastAsia="Times" w:cs="Times New Roman"/>
      <w:sz w:val="24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rsid w:val="00836F64"/>
    <w:pPr>
      <w:spacing w:line="240" w:lineRule="auto"/>
    </w:pPr>
    <w:rPr>
      <w:rFonts w:asciiTheme="minorHAnsi" w:hAnsiTheme="minorHAnsi"/>
      <w:snapToGrid w:val="0"/>
      <w:sz w:val="24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836F64"/>
    <w:rPr>
      <w:snapToGrid w:val="0"/>
      <w:sz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51E36"/>
    <w:rPr>
      <w:rFonts w:ascii="Times New Roman" w:eastAsia="Times" w:hAnsi="Times New Roman" w:cs="Times New Roman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88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</dc:creator>
  <cp:keywords/>
  <cp:lastModifiedBy>Luca Mazzinghi</cp:lastModifiedBy>
  <cp:revision>19</cp:revision>
  <dcterms:created xsi:type="dcterms:W3CDTF">2020-10-15T19:09:00Z</dcterms:created>
  <dcterms:modified xsi:type="dcterms:W3CDTF">2026-10-16T06:18:00Z</dcterms:modified>
</cp:coreProperties>
</file>