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57" w:rsidRDefault="00857057" w:rsidP="004A6BBB">
      <w:pPr>
        <w:spacing w:line="360" w:lineRule="auto"/>
        <w:ind w:firstLine="142"/>
        <w:jc w:val="center"/>
        <w:rPr>
          <w:b/>
          <w:smallCaps/>
        </w:rPr>
      </w:pPr>
      <w:r>
        <w:rPr>
          <w:b/>
          <w:smallCaps/>
        </w:rPr>
        <w:t xml:space="preserve">IV Domenica del Tempo ordinario  - Anno B. </w:t>
      </w:r>
    </w:p>
    <w:p w:rsidR="00857057" w:rsidRDefault="00857057" w:rsidP="004A6BBB">
      <w:pPr>
        <w:spacing w:line="360" w:lineRule="auto"/>
        <w:ind w:firstLine="142"/>
        <w:jc w:val="right"/>
        <w:rPr>
          <w:b/>
          <w:smallCaps/>
        </w:rPr>
      </w:pPr>
    </w:p>
    <w:p w:rsidR="004A6BBB" w:rsidRDefault="00857057" w:rsidP="004A6BBB">
      <w:pPr>
        <w:spacing w:line="360" w:lineRule="auto"/>
        <w:ind w:firstLine="142"/>
        <w:jc w:val="both"/>
      </w:pPr>
      <w:r w:rsidRPr="004A6BBB">
        <w:rPr>
          <w:b/>
          <w:sz w:val="32"/>
        </w:rPr>
        <w:t>I</w:t>
      </w:r>
      <w:r>
        <w:t>l brano di oggi si trova all’inizio di una sezione del vangelo di Marco nota come “la giornata-tipo di Gesù</w:t>
      </w:r>
      <w:r w:rsidR="004A6BBB">
        <w:t>”</w:t>
      </w:r>
      <w:r>
        <w:t xml:space="preserve"> (Mc 1,21-39). Marco descrive</w:t>
      </w:r>
      <w:r w:rsidR="004A6BBB">
        <w:t xml:space="preserve"> infatti</w:t>
      </w:r>
      <w:r>
        <w:t xml:space="preserve"> una giornata di Gesù a Cafarnao, sottolineando in particolare lo stupore della gente di fronte all’azione di Gesù e la domanda che le folle si pongono: “che è mai questo?”. </w:t>
      </w:r>
    </w:p>
    <w:p w:rsidR="00857057" w:rsidRDefault="00857057" w:rsidP="003E4567">
      <w:pPr>
        <w:spacing w:line="360" w:lineRule="auto"/>
        <w:ind w:firstLine="142"/>
        <w:jc w:val="both"/>
      </w:pPr>
      <w:r>
        <w:t>Al cuore del vangelo di oggi c’è la guarigione di un uomo posseduto da uno “spirito impuro”. Lo “spirito impuro” viene descritto con molta sobrietà, non viene identific</w:t>
      </w:r>
      <w:r>
        <w:t>a</w:t>
      </w:r>
      <w:r>
        <w:t>to con una realtà perso</w:t>
      </w:r>
      <w:r w:rsidR="004A6BBB">
        <w:t>nale precisa</w:t>
      </w:r>
      <w:r w:rsidR="001A70C1">
        <w:t xml:space="preserve"> (anche se il contesto del vangelo di Marco fa pe</w:t>
      </w:r>
      <w:r w:rsidR="001A70C1">
        <w:t>n</w:t>
      </w:r>
      <w:r w:rsidR="001A70C1">
        <w:t>sare al diavolo)</w:t>
      </w:r>
      <w:r>
        <w:t xml:space="preserve"> e la sua vera identità non interessa all’evangelista; esso è presentato come una entità</w:t>
      </w:r>
      <w:r w:rsidR="004A6BBB">
        <w:t xml:space="preserve"> nemica</w:t>
      </w:r>
      <w:r>
        <w:t xml:space="preserve"> che si oppone ferocemente a Gesù e che rende schiavo l’uom</w:t>
      </w:r>
      <w:r w:rsidR="003E4567">
        <w:t xml:space="preserve">o del quale si è impossessato, ma </w:t>
      </w:r>
      <w:r>
        <w:t>della quale Gesù è infinitamente più forte.</w:t>
      </w:r>
    </w:p>
    <w:p w:rsidR="00857057" w:rsidRPr="00857057" w:rsidRDefault="00857057" w:rsidP="003E4567">
      <w:pPr>
        <w:spacing w:line="360" w:lineRule="auto"/>
        <w:ind w:firstLine="142"/>
        <w:jc w:val="both"/>
      </w:pPr>
      <w:r w:rsidRPr="004A6BBB">
        <w:rPr>
          <w:b/>
          <w:sz w:val="32"/>
        </w:rPr>
        <w:t>L</w:t>
      </w:r>
      <w:r>
        <w:t>’attenzione di Marco si concentra sul dialogo tra lo spirito impuro e Gesù; lo spir</w:t>
      </w:r>
      <w:r>
        <w:t>i</w:t>
      </w:r>
      <w:r>
        <w:t>to parla al plurale, rivelando così di essere l’espressione di una moltitudine. Tutta la scena si svolge all’interno della sinagoga, di fronte agli scribi, nel giorno di sabato; gli scribi, osservanti attentissimi delle leggi</w:t>
      </w:r>
      <w:r w:rsidR="003E4567">
        <w:t xml:space="preserve"> ebraiche</w:t>
      </w:r>
      <w:r>
        <w:t xml:space="preserve"> di purità, tollerano</w:t>
      </w:r>
      <w:r w:rsidR="004A6BBB">
        <w:t xml:space="preserve"> così</w:t>
      </w:r>
      <w:r>
        <w:t xml:space="preserve"> che uno spirito impuro sia presente nella loro sinagoga. Da parte di Marco è rilevabile un’intenzione polemica nei confronti dell’atteggiamento degli scribi; sono loro la “moltitudine” alla quale allude lo spirito impuro: liberando l’uomo da tale sp</w:t>
      </w:r>
      <w:r>
        <w:t>i</w:t>
      </w:r>
      <w:r>
        <w:t>rito, Gesù lo libera anche da un sistema di valori religiosi che lo rendeva schiavo, a</w:t>
      </w:r>
      <w:r>
        <w:t>l</w:t>
      </w:r>
      <w:r>
        <w:t>lora come adesso la “religione”</w:t>
      </w:r>
      <w:r w:rsidR="004A6BBB">
        <w:t xml:space="preserve"> </w:t>
      </w:r>
      <w:r>
        <w:t>può paradossalmente costit</w:t>
      </w:r>
      <w:r>
        <w:t>u</w:t>
      </w:r>
      <w:r>
        <w:t>ire un sistema di riti e norme che invece di aiutare l’umanità la rend</w:t>
      </w:r>
      <w:r w:rsidR="003E4567">
        <w:t>ono</w:t>
      </w:r>
      <w:r>
        <w:t xml:space="preserve"> schiava</w:t>
      </w:r>
      <w:r w:rsidR="004A6BBB">
        <w:t xml:space="preserve"> e sottome</w:t>
      </w:r>
      <w:r w:rsidR="004A6BBB">
        <w:t>s</w:t>
      </w:r>
      <w:r w:rsidR="004A6BBB">
        <w:t>sa</w:t>
      </w:r>
      <w:r>
        <w:t>. Non a caso Marco ha introdotto la scena, come già si è notato, sottolineando l’opposizione esistente tra l’insegnamento e l’autorità di Gesù e l’autorità e la dottr</w:t>
      </w:r>
      <w:r>
        <w:t>i</w:t>
      </w:r>
      <w:r>
        <w:t xml:space="preserve">na degli scribi (v. 22). </w:t>
      </w:r>
      <w:r w:rsidR="003E4567">
        <w:t>Gesù non si comporta – come spesso accade nelle chiese cristiane – come un professionista della religione che ripete cose nelle quali lui stesso crede poco; quando parla la gente comprende che la sua parola è sincera, convicente.</w:t>
      </w:r>
    </w:p>
    <w:p w:rsidR="00857057" w:rsidRDefault="00857057" w:rsidP="003E4567">
      <w:pPr>
        <w:spacing w:line="360" w:lineRule="auto"/>
        <w:ind w:firstLine="142"/>
        <w:jc w:val="both"/>
      </w:pPr>
      <w:r w:rsidRPr="004A6BBB">
        <w:rPr>
          <w:b/>
          <w:sz w:val="32"/>
        </w:rPr>
        <w:t>A</w:t>
      </w:r>
      <w:r>
        <w:t>ll’inizio e alla fine del brano Marco ricorda infatti l’insegnamento di Gesù: “egli si mise a insegnare ed erano stupiti del suo insegnamento” (vv. 21-22); dopo l’espulsione dello spirito impuro la folla si interrogherà su quell</w:t>
      </w:r>
      <w:r w:rsidR="004A6BBB">
        <w:t>’</w:t>
      </w:r>
      <w:r>
        <w:t xml:space="preserve"> “</w:t>
      </w:r>
      <w:r w:rsidR="004A6BBB">
        <w:t>insegnamento nu</w:t>
      </w:r>
      <w:r w:rsidR="004A6BBB">
        <w:t>o</w:t>
      </w:r>
      <w:r w:rsidR="004A6BBB">
        <w:t>vo</w:t>
      </w:r>
      <w:r>
        <w:t xml:space="preserve">” che Gesù è venuto a </w:t>
      </w:r>
      <w:r w:rsidR="004A6BBB">
        <w:t>portare</w:t>
      </w:r>
      <w:r>
        <w:t>. E’ interessante notare come Marco non ci descriva affatto il contenuto dell’insegnamento di Gesù, ma soltanto i suoi effetti, tra i quali emerge la violenta reazione dello spirito impuro. Marco vuole così mostrare l’efficacia di quella “buona notizia”</w:t>
      </w:r>
      <w:r w:rsidR="004A6BBB">
        <w:t>, di quell’insegnamento nuovo</w:t>
      </w:r>
      <w:r>
        <w:t xml:space="preserve"> che Gesù è venuto a proclamare (</w:t>
      </w:r>
      <w:r w:rsidR="004A6BBB">
        <w:t>si ricordi</w:t>
      </w:r>
      <w:r>
        <w:t xml:space="preserve"> Mc 1,14-</w:t>
      </w:r>
      <w:r w:rsidR="004A6BBB">
        <w:t>15; è il vangelo di domenica scorsa</w:t>
      </w:r>
      <w:r>
        <w:t>). Di fronte alla parola di Gesù il male non può resistere e l’</w:t>
      </w:r>
      <w:r w:rsidR="004A6BBB">
        <w:t>essere umano</w:t>
      </w:r>
      <w:r>
        <w:t xml:space="preserve"> non può più restarne a lu</w:t>
      </w:r>
      <w:r>
        <w:t>n</w:t>
      </w:r>
      <w:r>
        <w:t xml:space="preserve">go schiavo. </w:t>
      </w:r>
      <w:r w:rsidR="003E4567">
        <w:t>La folla coglie nel segno quando afferma che questo nuovo insegnamento è dato “con autorità”; tra i tanti poteri che esistono nel mondo, solo quello di Gesù è realmente efficace per combattere il male. Di fronte a Gesù, il male retrocede ed è sconfitto.</w:t>
      </w:r>
    </w:p>
    <w:p w:rsidR="00857057" w:rsidRPr="004A6BBB" w:rsidRDefault="00857057" w:rsidP="004A6BBB">
      <w:pPr>
        <w:spacing w:line="360" w:lineRule="auto"/>
        <w:ind w:firstLine="142"/>
        <w:jc w:val="both"/>
      </w:pPr>
      <w:r w:rsidRPr="004A6BBB">
        <w:rPr>
          <w:b/>
          <w:sz w:val="32"/>
        </w:rPr>
        <w:t>V</w:t>
      </w:r>
      <w:r>
        <w:t>a notato, a questo riguardo come Gesù non permetta allo spirito impuro di parlare (v. 25), proprio nel momento in cui esso sta rivelandone l’identità: “Tu sei il Santo di Dio!”. Gesù non ha alcun bisogno della test</w:t>
      </w:r>
      <w:r>
        <w:t>i</w:t>
      </w:r>
      <w:r>
        <w:t>monianza dei demoni; solo sulla croce sarà pienamente rivelata la sua identità di F</w:t>
      </w:r>
      <w:r>
        <w:t>i</w:t>
      </w:r>
      <w:r>
        <w:t>glio di Dio</w:t>
      </w:r>
      <w:r w:rsidR="003E4567">
        <w:t xml:space="preserve"> e l’unico in quel momento che se ne accorgerà è il centurione che lo ha crocifisso</w:t>
      </w:r>
      <w:r w:rsidR="001A2B1F">
        <w:t>.</w:t>
      </w:r>
      <w:r>
        <w:t xml:space="preserve"> </w:t>
      </w:r>
    </w:p>
    <w:p w:rsidR="00857057" w:rsidRDefault="00857057" w:rsidP="001A70C1">
      <w:pPr>
        <w:spacing w:line="360" w:lineRule="auto"/>
        <w:ind w:firstLine="142"/>
        <w:jc w:val="both"/>
      </w:pPr>
      <w:r w:rsidRPr="001A2B1F">
        <w:rPr>
          <w:b/>
          <w:sz w:val="32"/>
        </w:rPr>
        <w:t>I</w:t>
      </w:r>
      <w:r>
        <w:t>l Vangelo</w:t>
      </w:r>
      <w:r w:rsidR="001A2B1F">
        <w:t xml:space="preserve"> di oggi</w:t>
      </w:r>
      <w:r>
        <w:t xml:space="preserve"> si conclude con una domanda, che la gente si pone di fronte </w:t>
      </w:r>
      <w:r w:rsidR="003E4567">
        <w:t>a quel che fa Gesù e</w:t>
      </w:r>
      <w:r w:rsidR="001A2B1F">
        <w:t xml:space="preserve"> che sopra abbiamo anticipato</w:t>
      </w:r>
      <w:r>
        <w:t>: “che è mai questo?”. Emerge qui</w:t>
      </w:r>
      <w:r w:rsidR="001A2B1F">
        <w:t>,</w:t>
      </w:r>
      <w:r>
        <w:t xml:space="preserve"> per la prima volta</w:t>
      </w:r>
      <w:r w:rsidR="001A2B1F">
        <w:t>,</w:t>
      </w:r>
      <w:r>
        <w:t xml:space="preserve"> </w:t>
      </w:r>
      <w:r w:rsidR="003E4567">
        <w:t>una</w:t>
      </w:r>
      <w:r>
        <w:t xml:space="preserve"> caratteristica tipica della prima parte </w:t>
      </w:r>
      <w:r w:rsidR="001A2B1F">
        <w:t xml:space="preserve">del vangelo </w:t>
      </w:r>
      <w:r>
        <w:t>di Marco</w:t>
      </w:r>
      <w:r w:rsidR="003E4567">
        <w:t xml:space="preserve"> (Marco 1-8)</w:t>
      </w:r>
      <w:r>
        <w:t>: la domanda sull’identità di Gesù. Vedere Gesù all’opera fa nascere i</w:t>
      </w:r>
      <w:r>
        <w:t>n</w:t>
      </w:r>
      <w:r>
        <w:t>terrogativi e pr</w:t>
      </w:r>
      <w:r>
        <w:t>o</w:t>
      </w:r>
      <w:r>
        <w:t>voca stupore, eppure ciò non è sufficiente</w:t>
      </w:r>
      <w:r w:rsidR="003E4567">
        <w:t xml:space="preserve"> per capire chi davvero è questa persona</w:t>
      </w:r>
      <w:r>
        <w:t>; non sempre</w:t>
      </w:r>
      <w:r w:rsidR="001A2B1F">
        <w:t xml:space="preserve"> infatti</w:t>
      </w:r>
      <w:r>
        <w:t xml:space="preserve"> lo st</w:t>
      </w:r>
      <w:r>
        <w:t>u</w:t>
      </w:r>
      <w:r>
        <w:t xml:space="preserve">pore di fronte a Gesù e l’incontro con lui conducono alla fede, ma al massimo </w:t>
      </w:r>
      <w:r w:rsidR="001A2B1F">
        <w:t>provocano</w:t>
      </w:r>
      <w:r>
        <w:t xml:space="preserve"> una inutile notori</w:t>
      </w:r>
      <w:r>
        <w:t>e</w:t>
      </w:r>
      <w:r>
        <w:t>tà</w:t>
      </w:r>
      <w:r w:rsidR="003E4567">
        <w:t xml:space="preserve"> da parte della gente</w:t>
      </w:r>
      <w:r>
        <w:t>: “la sua fama si diffuse subito dovunque nei dintorni della Galilea”. La fo</w:t>
      </w:r>
      <w:r>
        <w:t>l</w:t>
      </w:r>
      <w:r>
        <w:t>la, che rimarrà sempre a questo livello</w:t>
      </w:r>
      <w:r w:rsidR="003E4567">
        <w:t xml:space="preserve"> superficiale</w:t>
      </w:r>
      <w:r>
        <w:t>, trasformerà ben presto il suo stupore in dichiarata ostilità</w:t>
      </w:r>
      <w:r w:rsidR="001A2B1F">
        <w:t xml:space="preserve"> nei confronti di Gesù</w:t>
      </w:r>
      <w:r>
        <w:t>. Vincere la battaglia contro gli spiriti imp</w:t>
      </w:r>
      <w:r>
        <w:t>u</w:t>
      </w:r>
      <w:r>
        <w:t>ri è facile; ben più difficile, per Gesù</w:t>
      </w:r>
      <w:r w:rsidR="001A2B1F">
        <w:t xml:space="preserve"> stesso</w:t>
      </w:r>
      <w:r>
        <w:t>, è vincere la batt</w:t>
      </w:r>
      <w:r>
        <w:t>a</w:t>
      </w:r>
      <w:r>
        <w:t xml:space="preserve">glia contro l’incredulità degli </w:t>
      </w:r>
      <w:r w:rsidR="001A2B1F">
        <w:t>esseri umani.</w:t>
      </w:r>
    </w:p>
    <w:sectPr w:rsidR="00857057" w:rsidSect="0085705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7057"/>
    <w:rsid w:val="001A2B1F"/>
    <w:rsid w:val="001A70C1"/>
    <w:rsid w:val="003E4567"/>
    <w:rsid w:val="004A6BBB"/>
    <w:rsid w:val="005C5FA4"/>
    <w:rsid w:val="0085705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057"/>
    <w:pPr>
      <w:spacing w:after="0"/>
    </w:pPr>
    <w:rPr>
      <w:rFonts w:ascii="Times New Roman" w:eastAsia="Times" w:hAnsi="Times New Roman" w:cs="Times New Roman"/>
      <w:sz w:val="28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rsid w:val="00D51E36"/>
    <w:pPr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rsid w:val="00836F64"/>
    <w:pPr>
      <w:jc w:val="both"/>
    </w:pPr>
    <w:rPr>
      <w:rFonts w:asciiTheme="minorHAnsi" w:eastAsiaTheme="minorHAnsi" w:hAnsiTheme="minorHAnsi" w:cstheme="minorBidi"/>
      <w:snapToGrid w:val="0"/>
      <w:sz w:val="24"/>
      <w:szCs w:val="24"/>
      <w:lang w:eastAsia="en-US"/>
    </w:rPr>
  </w:style>
  <w:style w:type="character" w:customStyle="1" w:styleId="TestonotadichiusuraCarattere">
    <w:name w:val="Testo nota di chiusura Carattere"/>
    <w:basedOn w:val="Caratterepredefinitoparagrafo"/>
    <w:link w:val="Testonotadichiusura"/>
    <w:rsid w:val="00836F64"/>
    <w:rPr>
      <w:snapToGrid w:val="0"/>
      <w:sz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51E36"/>
    <w:rPr>
      <w:rFonts w:ascii="Times New Roman" w:eastAsia="Times" w:hAnsi="Times New Roman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3708</Characters>
  <Application>Microsoft Macintosh Word</Application>
  <DocSecurity>0</DocSecurity>
  <Lines>30</Lines>
  <Paragraphs>7</Paragraphs>
  <ScaleCrop>false</ScaleCrop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****</cp:lastModifiedBy>
  <cp:revision>4</cp:revision>
  <dcterms:created xsi:type="dcterms:W3CDTF">2021-01-28T19:20:00Z</dcterms:created>
  <dcterms:modified xsi:type="dcterms:W3CDTF">2024-01-26T12:47:00Z</dcterms:modified>
</cp:coreProperties>
</file>