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33" w:rsidRPr="0011228F" w:rsidRDefault="00F17233" w:rsidP="0011228F">
      <w:pPr>
        <w:ind w:firstLine="142"/>
        <w:jc w:val="center"/>
        <w:rPr>
          <w:b/>
        </w:rPr>
      </w:pPr>
      <w:r w:rsidRPr="0011228F">
        <w:rPr>
          <w:b/>
        </w:rPr>
        <w:t>XXXXII</w:t>
      </w:r>
      <w:r w:rsidR="006B2084">
        <w:rPr>
          <w:b/>
        </w:rPr>
        <w:t>I</w:t>
      </w:r>
      <w:r w:rsidRPr="0011228F">
        <w:rPr>
          <w:b/>
        </w:rPr>
        <w:t xml:space="preserve"> Domenica </w:t>
      </w:r>
      <w:r w:rsidR="00EB52D4">
        <w:rPr>
          <w:b/>
        </w:rPr>
        <w:t>del Tempo Ordinario – Anno A. 19 novembre 2023</w:t>
      </w:r>
      <w:r w:rsidRPr="0011228F">
        <w:rPr>
          <w:b/>
        </w:rPr>
        <w:t>.</w:t>
      </w:r>
    </w:p>
    <w:p w:rsidR="00F17233" w:rsidRDefault="00F17233" w:rsidP="0011228F">
      <w:pPr>
        <w:ind w:firstLine="142"/>
        <w:jc w:val="center"/>
        <w:rPr>
          <w:i/>
        </w:rPr>
      </w:pPr>
      <w:r>
        <w:rPr>
          <w:i/>
        </w:rPr>
        <w:t>Riflessione di d. Luca</w:t>
      </w:r>
    </w:p>
    <w:p w:rsidR="00F17233" w:rsidRDefault="00F17233" w:rsidP="0011228F">
      <w:pPr>
        <w:ind w:firstLine="142"/>
        <w:jc w:val="center"/>
        <w:rPr>
          <w:i/>
        </w:rPr>
      </w:pPr>
    </w:p>
    <w:p w:rsidR="00EA19CC" w:rsidRDefault="00F17233" w:rsidP="00EB52D4">
      <w:pPr>
        <w:ind w:firstLine="142"/>
      </w:pPr>
      <w:r w:rsidRPr="0011228F">
        <w:rPr>
          <w:b/>
          <w:sz w:val="32"/>
        </w:rPr>
        <w:t>L</w:t>
      </w:r>
      <w:r>
        <w:t xml:space="preserve">a celebre parabola dei talenti è la seconda parabola </w:t>
      </w:r>
      <w:r w:rsidR="00EB52D4">
        <w:t>offerta dal</w:t>
      </w:r>
      <w:r>
        <w:t xml:space="preserve"> capitolo 25 di Ma</w:t>
      </w:r>
      <w:r>
        <w:t>t</w:t>
      </w:r>
      <w:r>
        <w:t>teo; il tema, lo abbiamo visto domenica scorsa, è l’attesa della venuta del Signore</w:t>
      </w:r>
      <w:r w:rsidR="00EB52D4">
        <w:t>, del suo regno</w:t>
      </w:r>
      <w:r>
        <w:t xml:space="preserve">. Qui </w:t>
      </w:r>
      <w:r w:rsidR="00EB52D4">
        <w:t xml:space="preserve">tale venuta è </w:t>
      </w:r>
      <w:r>
        <w:t xml:space="preserve">immaginata </w:t>
      </w:r>
      <w:r w:rsidR="00EB52D4">
        <w:t>attraverso</w:t>
      </w:r>
      <w:r>
        <w:t xml:space="preserve"> </w:t>
      </w:r>
      <w:r w:rsidR="00EB52D4">
        <w:t>la descrizione</w:t>
      </w:r>
      <w:r>
        <w:t xml:space="preserve"> di un uomo d’affari che parte per un lungo viaggio e affida ai suoi servi i suoi averi, somme consistenti di den</w:t>
      </w:r>
      <w:r>
        <w:t>a</w:t>
      </w:r>
      <w:r>
        <w:t>ro (il talento è una moneta di grande valore, corrispondente a 6000 giornate lav</w:t>
      </w:r>
      <w:r>
        <w:t>o</w:t>
      </w:r>
      <w:r>
        <w:t>rative di un operaio medio); a ciascuno secondo le sue possibilità. Occorre subito scartare una lettura classica</w:t>
      </w:r>
      <w:r w:rsidR="00EB52D4">
        <w:t xml:space="preserve"> e molto diffusa</w:t>
      </w:r>
      <w:r>
        <w:t>, ma banale di questa parabola: i talenti sarebbero le c</w:t>
      </w:r>
      <w:r>
        <w:t>a</w:t>
      </w:r>
      <w:r>
        <w:t>pacità che il Signore dona a ciascuno. Già, ma perché a uno dieci, a uno cinque, a un a</w:t>
      </w:r>
      <w:r>
        <w:t>l</w:t>
      </w:r>
      <w:r>
        <w:t>tro soltanto uno? Ne viene fuori l’i</w:t>
      </w:r>
      <w:r w:rsidR="00EB52D4">
        <w:t>mmagine di un Dio ingiusto;</w:t>
      </w:r>
      <w:r>
        <w:t xml:space="preserve"> la p</w:t>
      </w:r>
      <w:r>
        <w:t>a</w:t>
      </w:r>
      <w:r>
        <w:t>rabola si riduce all’esortazione moralistica di mettere a frutto… appunto i propri t</w:t>
      </w:r>
      <w:r>
        <w:t>a</w:t>
      </w:r>
      <w:r>
        <w:t xml:space="preserve">lenti. </w:t>
      </w:r>
      <w:r w:rsidR="00EA19CC">
        <w:t xml:space="preserve">L’immagine di un cristianesimo di superficie, fatto per </w:t>
      </w:r>
      <w:r w:rsidR="00D05F0F">
        <w:t>dare una patina religiosa ai nostri sforzi di pe</w:t>
      </w:r>
      <w:r w:rsidR="00D05F0F">
        <w:t>r</w:t>
      </w:r>
      <w:r w:rsidR="00D05F0F">
        <w:t>sonale ricerca del successo: lavoro, realizzazioni professionali, piaceri di cui poter g</w:t>
      </w:r>
      <w:r w:rsidR="00D05F0F">
        <w:t>o</w:t>
      </w:r>
      <w:r w:rsidR="00D05F0F">
        <w:t>dere… L’attuale crisi della chiesa ha anche un rivolto salutare se porta con se la caduta di questo modo di vedere la fede.</w:t>
      </w:r>
    </w:p>
    <w:p w:rsidR="00E124D9" w:rsidRDefault="00F17233" w:rsidP="00EB52D4">
      <w:pPr>
        <w:ind w:firstLine="142"/>
      </w:pPr>
      <w:r w:rsidRPr="00EA19CC">
        <w:rPr>
          <w:b/>
          <w:sz w:val="32"/>
        </w:rPr>
        <w:t>I</w:t>
      </w:r>
      <w:r>
        <w:t xml:space="preserve"> “talenti” della parabola (</w:t>
      </w:r>
      <w:r w:rsidR="00EB52D4">
        <w:t xml:space="preserve">di per sé </w:t>
      </w:r>
      <w:r>
        <w:t>una somma di denaro, lo ripetiamo) sono</w:t>
      </w:r>
      <w:r w:rsidR="00EB52D4">
        <w:t xml:space="preserve"> in rea</w:t>
      </w:r>
      <w:r w:rsidR="00EB52D4">
        <w:t>l</w:t>
      </w:r>
      <w:r w:rsidR="00EB52D4">
        <w:t>tà</w:t>
      </w:r>
      <w:r>
        <w:t xml:space="preserve"> un simbolo: </w:t>
      </w:r>
      <w:r w:rsidR="00EB52D4">
        <w:t>rappresentano</w:t>
      </w:r>
      <w:r>
        <w:t xml:space="preserve"> la vita, con tutti i suoi valori positivi e soprattutto con i val</w:t>
      </w:r>
      <w:r>
        <w:t>o</w:t>
      </w:r>
      <w:r>
        <w:t>ri del vangelo, che il Signore ci affida perché noi la facciamo fruttare. Un dono pers</w:t>
      </w:r>
      <w:r>
        <w:t>o</w:t>
      </w:r>
      <w:r>
        <w:t xml:space="preserve">nalizzato, </w:t>
      </w:r>
      <w:r w:rsidR="00EB52D4">
        <w:t xml:space="preserve">ben </w:t>
      </w:r>
      <w:r>
        <w:t>calibrato su quello che ognuno di noi è in grado di offrire. I primi due servi sono consapevoli del dono ricevuto e non sprecano tempo a impiegarlo, a</w:t>
      </w:r>
      <w:r>
        <w:t>n</w:t>
      </w:r>
      <w:r>
        <w:t>zi lo raddoppiano. La parabola mette</w:t>
      </w:r>
      <w:r w:rsidR="00E124D9">
        <w:t xml:space="preserve"> dunque in luce prima di tutto la respons</w:t>
      </w:r>
      <w:r w:rsidR="00E124D9">
        <w:t>a</w:t>
      </w:r>
      <w:r w:rsidR="00E124D9">
        <w:t>bilità che noi abbiamo nel non sprecare la v</w:t>
      </w:r>
      <w:r w:rsidR="00E124D9">
        <w:t>i</w:t>
      </w:r>
      <w:r w:rsidR="00E124D9">
        <w:t xml:space="preserve">ta che ci è stata donata, con tutto il suo carico di </w:t>
      </w:r>
      <w:r w:rsidR="00EB52D4">
        <w:t>doni e di valori</w:t>
      </w:r>
      <w:r w:rsidR="00E124D9">
        <w:t>.</w:t>
      </w:r>
    </w:p>
    <w:p w:rsidR="00E124D9" w:rsidRDefault="00E124D9" w:rsidP="00EB52D4">
      <w:pPr>
        <w:ind w:firstLine="142"/>
      </w:pPr>
      <w:r w:rsidRPr="0011228F">
        <w:rPr>
          <w:b/>
          <w:sz w:val="32"/>
        </w:rPr>
        <w:t>D</w:t>
      </w:r>
      <w:r>
        <w:t xml:space="preserve">all’altra parte, il servo che avendo ricevuto un solo talento lo nasconde sottoterra. Dopo molto tempo il padrone torna. </w:t>
      </w:r>
      <w:r w:rsidR="00EB52D4">
        <w:t>Q</w:t>
      </w:r>
      <w:r>
        <w:t>ui comprendiamo che il primo errore del se</w:t>
      </w:r>
      <w:r>
        <w:t>r</w:t>
      </w:r>
      <w:r>
        <w:t>vo è stato quello di aver sprecato il tempo. Di aver buttato via una occasione per v</w:t>
      </w:r>
      <w:r>
        <w:t>i</w:t>
      </w:r>
      <w:r>
        <w:t>vere; per paura, dice il servo. Paura di vivere, prima di tutto; una paura paradossale, ma che spe</w:t>
      </w:r>
      <w:r>
        <w:t>s</w:t>
      </w:r>
      <w:r>
        <w:t>so ci porta a sprecare la vita</w:t>
      </w:r>
      <w:r w:rsidR="00EB52D4">
        <w:t xml:space="preserve"> proprio</w:t>
      </w:r>
      <w:r>
        <w:t xml:space="preserve"> nel tentativo disperato di conservarla. </w:t>
      </w:r>
      <w:r w:rsidR="00E91CC4">
        <w:t>Il se</w:t>
      </w:r>
      <w:r w:rsidR="00E91CC4">
        <w:t>r</w:t>
      </w:r>
      <w:r w:rsidR="00E91CC4">
        <w:t xml:space="preserve">vo non è stato capace di rischiare; e per non correre il rischio di vivere si accorge adesso di </w:t>
      </w:r>
      <w:r w:rsidR="00E91CC4">
        <w:t>a</w:t>
      </w:r>
      <w:r w:rsidR="00E91CC4">
        <w:t>ver perso la vita stessa. Per questo viene bollato come “malvagio” e come “inutile”.</w:t>
      </w:r>
    </w:p>
    <w:p w:rsidR="00E91CC4" w:rsidRDefault="00E124D9" w:rsidP="00EB52D4">
      <w:pPr>
        <w:ind w:firstLine="142"/>
      </w:pPr>
      <w:r w:rsidRPr="0011228F">
        <w:rPr>
          <w:b/>
          <w:sz w:val="32"/>
        </w:rPr>
        <w:t>C</w:t>
      </w:r>
      <w:r>
        <w:t xml:space="preserve">’è di più: </w:t>
      </w:r>
      <w:r w:rsidR="00310D40">
        <w:t>il servo della parabola scarica in realtà la colpa sul padrone. Ho nascosto il mio talento, dice, perché sapevo che sei un duro, ho avuto paura di te. Fuor di m</w:t>
      </w:r>
      <w:r w:rsidR="00310D40">
        <w:t>e</w:t>
      </w:r>
      <w:r w:rsidR="00310D40">
        <w:t>tafora, il servo si è fatto di Dio una immagine distorta: un Dio esigente, che punisce le minime infrazioni, che in fondo tira a fregarci ed esige più di quanto ci ha dato.</w:t>
      </w:r>
      <w:r w:rsidR="00E91CC4">
        <w:t xml:space="preserve"> Quante volte anche la chiesa è caduta in questa trappola, presentando al mondo il vo</w:t>
      </w:r>
      <w:r w:rsidR="00E91CC4">
        <w:t>l</w:t>
      </w:r>
      <w:r w:rsidR="00E91CC4">
        <w:t>to di un Dio senza misericordia e senza amore! Quante volte anche noi rischiamo di presentare agli altri un simile volto di Dio, fatto di prescrizioni e di condanne e ben poco disposto all’amore! “Per paura andai a nascondere il tuo talento sottoterra: ecco qua il tuo!”. Forse capita anche a noi di seppellire la Parola di Dio, magari sotto un cumulo di chia</w:t>
      </w:r>
      <w:r w:rsidR="00E91CC4">
        <w:t>c</w:t>
      </w:r>
      <w:r w:rsidR="00E91CC4">
        <w:t>chiere, di compromessi</w:t>
      </w:r>
      <w:r w:rsidR="00EB52D4">
        <w:t>, di paure</w:t>
      </w:r>
      <w:r w:rsidR="00E91CC4">
        <w:t xml:space="preserve"> e di ipocrisie. Ci capita di farlo sia come si</w:t>
      </w:r>
      <w:r w:rsidR="00E91CC4">
        <w:t>n</w:t>
      </w:r>
      <w:r w:rsidR="00E91CC4">
        <w:t>goli sia come comunità cristiane. Ma la chiesa non è nata per nascondere il Vangelo, quanto piuttosto per annunciarlo e</w:t>
      </w:r>
      <w:r w:rsidR="00EB52D4">
        <w:t xml:space="preserve"> per</w:t>
      </w:r>
      <w:r w:rsidR="00E91CC4">
        <w:t xml:space="preserve"> spendere se stessa per il mondo. Ma la frase del servo è</w:t>
      </w:r>
      <w:r w:rsidR="00EB52D4">
        <w:t xml:space="preserve"> nella sua sostanza</w:t>
      </w:r>
      <w:r w:rsidR="00E91CC4">
        <w:t xml:space="preserve"> terribile: è come se lui dicesse al padrone “ecco qua la vita che mi hai dato”; non ho creduto al tuo amore, non ho vissuto i tuoi doni. Non ho saputo amare e vivere la mia libertà, ne ho avuto paura; vivere era troppo i</w:t>
      </w:r>
      <w:r w:rsidR="00E91CC4">
        <w:t>m</w:t>
      </w:r>
      <w:r w:rsidR="00E91CC4">
        <w:t>pegnativo. Non ho mai vol</w:t>
      </w:r>
      <w:r w:rsidR="00E91CC4">
        <w:t>u</w:t>
      </w:r>
      <w:r w:rsidR="00E91CC4">
        <w:t>to rischiare, ho preferito nascondere i tuoi doni in una bella buca. La mia vita di fede è stata sempre corretta, ma non mi chiedere di più. Quello che mi hai dato te l’ho r</w:t>
      </w:r>
      <w:r w:rsidR="00E91CC4">
        <w:t>e</w:t>
      </w:r>
      <w:r w:rsidR="00E91CC4">
        <w:t>stituito intatto.</w:t>
      </w:r>
    </w:p>
    <w:p w:rsidR="00E91CC4" w:rsidRDefault="00E91CC4" w:rsidP="00EB52D4">
      <w:pPr>
        <w:ind w:firstLine="142"/>
      </w:pPr>
      <w:r w:rsidRPr="0011228F">
        <w:rPr>
          <w:b/>
          <w:sz w:val="32"/>
        </w:rPr>
        <w:t>C</w:t>
      </w:r>
      <w:r>
        <w:t>’è un’altra frase del padrone che va sottolineata, perché non è di immediata co</w:t>
      </w:r>
      <w:r>
        <w:t>m</w:t>
      </w:r>
      <w:r>
        <w:t xml:space="preserve">prensione: </w:t>
      </w:r>
      <w:r w:rsidRPr="0011228F">
        <w:t>“toglieteli dunque il talento, e datelo a chi ha dieci talenti. Perché a chi ha sarà dato, e sarà nell’abbondanza, ma a chi non ha, sarà tolto anche quello che ha”</w:t>
      </w:r>
      <w:r>
        <w:t>. la frase di Gesù intende dire che chi vive i doni di Dio, chi è fedele alla sua Parola, vede questi doni aumentare sempre più. Chi invece per paura non li vive, li nasconde sott</w:t>
      </w:r>
      <w:r>
        <w:t>o</w:t>
      </w:r>
      <w:r>
        <w:t>terra, perde anche</w:t>
      </w:r>
      <w:r w:rsidR="00EB52D4">
        <w:t xml:space="preserve"> tutto</w:t>
      </w:r>
      <w:r>
        <w:t xml:space="preserve"> ciò che si illudeva di avere.</w:t>
      </w:r>
    </w:p>
    <w:p w:rsidR="00F17233" w:rsidRPr="00F17233" w:rsidRDefault="00E91CC4" w:rsidP="0011228F">
      <w:pPr>
        <w:ind w:firstLine="142"/>
      </w:pPr>
      <w:r w:rsidRPr="0011228F">
        <w:rPr>
          <w:b/>
          <w:sz w:val="32"/>
        </w:rPr>
        <w:t>M</w:t>
      </w:r>
      <w:r>
        <w:t>a resta l’eco di ciò che il Signore dice ai due primi servi: “entra nella gioia del tuo padrone”</w:t>
      </w:r>
      <w:r w:rsidR="0011228F">
        <w:t>; vivere con responsabilità la vita che ci è stata donata, o se vogliamo corr</w:t>
      </w:r>
      <w:r w:rsidR="0011228F">
        <w:t>e</w:t>
      </w:r>
      <w:r w:rsidR="0011228F">
        <w:t>re il rischio di vivere riconoscendo però che la vita è dono è per il vangelo di oggi la rice</w:t>
      </w:r>
      <w:r w:rsidR="0011228F">
        <w:t>t</w:t>
      </w:r>
      <w:r w:rsidR="0011228F">
        <w:t>ta per entrare in una gioia che</w:t>
      </w:r>
      <w:r w:rsidR="00EB52D4">
        <w:t xml:space="preserve"> gà esiste e che</w:t>
      </w:r>
      <w:r w:rsidR="0011228F">
        <w:t xml:space="preserve"> il Signore pone di fronte a noi.</w:t>
      </w:r>
    </w:p>
    <w:sectPr w:rsidR="00F17233" w:rsidRPr="00F17233" w:rsidSect="00D05F0F">
      <w:pgSz w:w="11900" w:h="16840"/>
      <w:pgMar w:top="1021" w:right="1021" w:bottom="1021" w:left="102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doNotTrackMoves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17233"/>
    <w:rsid w:val="0011228F"/>
    <w:rsid w:val="00310D40"/>
    <w:rsid w:val="006B2084"/>
    <w:rsid w:val="00B63974"/>
    <w:rsid w:val="00D05F0F"/>
    <w:rsid w:val="00E124D9"/>
    <w:rsid w:val="00E91CC4"/>
    <w:rsid w:val="00EA19CC"/>
    <w:rsid w:val="00EB52D4"/>
    <w:rsid w:val="00F17233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6DD7"/>
    <w:p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notaapidipagina">
    <w:name w:val="footnote text"/>
    <w:basedOn w:val="Normale"/>
    <w:link w:val="TestonotaapidipaginaCarattere"/>
    <w:rsid w:val="00D51E36"/>
    <w:pPr>
      <w:spacing w:line="240" w:lineRule="auto"/>
    </w:pPr>
    <w:rPr>
      <w:rFonts w:eastAsia="Times" w:cs="Times New Roman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rsid w:val="00836F64"/>
    <w:pPr>
      <w:spacing w:line="240" w:lineRule="auto"/>
    </w:pPr>
    <w:rPr>
      <w:rFonts w:asciiTheme="minorHAnsi" w:hAnsiTheme="minorHAnsi"/>
      <w:snapToGrid w:val="0"/>
      <w:sz w:val="24"/>
    </w:rPr>
  </w:style>
  <w:style w:type="character" w:customStyle="1" w:styleId="TestonotadichiusuraCarattere">
    <w:name w:val="Testo nota di chiusura Carattere"/>
    <w:basedOn w:val="Caratterepredefinitoparagrafo"/>
    <w:link w:val="Testonotadichiusura"/>
    <w:rsid w:val="00836F64"/>
    <w:rPr>
      <w:snapToGrid w:val="0"/>
      <w:sz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D51E36"/>
    <w:rPr>
      <w:rFonts w:ascii="Times New Roman" w:eastAsia="Times" w:hAnsi="Times New Roman" w:cs="Times New Roman"/>
      <w:sz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3751</Characters>
  <Application>Microsoft Macintosh Word</Application>
  <DocSecurity>0</DocSecurity>
  <Lines>31</Lines>
  <Paragraphs>7</Paragraphs>
  <ScaleCrop>false</ScaleCrop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cp:lastModifiedBy>****</cp:lastModifiedBy>
  <cp:revision>2</cp:revision>
  <dcterms:created xsi:type="dcterms:W3CDTF">2023-11-16T16:23:00Z</dcterms:created>
  <dcterms:modified xsi:type="dcterms:W3CDTF">2023-11-16T16:23:00Z</dcterms:modified>
</cp:coreProperties>
</file>